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6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для оплаты государственной пошлины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Получатель:</w:t>
      </w:r>
      <w:r>
        <w:rPr>
          <w:rFonts w:ascii="Times New Roman" w:hAnsi="Times New Roman"/>
          <w:sz w:val="28"/>
          <w:szCs w:val="28"/>
        </w:rPr>
        <w:t>УФК по Кировской области (Главное управление МЧС России по Кировской области)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ИНН получателя</w:t>
      </w:r>
      <w:r>
        <w:rPr>
          <w:rFonts w:ascii="Times New Roman" w:hAnsi="Times New Roman"/>
          <w:sz w:val="28"/>
          <w:szCs w:val="28"/>
        </w:rPr>
        <w:t>: 4345091888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КПП получателя</w:t>
      </w:r>
      <w:r>
        <w:rPr>
          <w:rFonts w:ascii="Times New Roman" w:hAnsi="Times New Roman"/>
          <w:sz w:val="28"/>
          <w:szCs w:val="28"/>
        </w:rPr>
        <w:t>: 434501001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Банк получателя (поле 13</w:t>
      </w:r>
      <w:r>
        <w:rPr>
          <w:rFonts w:cs="Calibri" w:ascii="Times New Roman" w:hAnsi="Times New Roman"/>
          <w:b/>
          <w:i/>
          <w:sz w:val="28"/>
          <w:szCs w:val="28"/>
        </w:rPr>
        <w:t>*</w:t>
      </w:r>
      <w:r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ОТДЕЛЕНИЕ КИРОВ БАНКА РОССИИ//УФК по Кировской области г. Киров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БИК банка получателя (поле 14</w:t>
      </w:r>
      <w:r>
        <w:rPr>
          <w:rFonts w:cs="Calibri" w:ascii="Times New Roman" w:hAnsi="Times New Roman"/>
          <w:b/>
          <w:i/>
          <w:sz w:val="28"/>
          <w:szCs w:val="28"/>
        </w:rPr>
        <w:t>*</w:t>
      </w:r>
      <w:r>
        <w:rPr>
          <w:rFonts w:ascii="Times New Roman" w:hAnsi="Times New Roman"/>
          <w:b/>
          <w:i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>013304182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Номер счета банка получателя(поле 15</w:t>
      </w:r>
      <w:r>
        <w:rPr>
          <w:rFonts w:cs="Calibri" w:ascii="Times New Roman" w:hAnsi="Times New Roman"/>
          <w:b/>
          <w:i/>
          <w:sz w:val="28"/>
          <w:szCs w:val="28"/>
        </w:rPr>
        <w:t>*</w:t>
      </w:r>
      <w:r>
        <w:rPr>
          <w:rFonts w:ascii="Times New Roman" w:hAnsi="Times New Roman"/>
          <w:b/>
          <w:i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40102810345370000033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Номер счета получателя (поле 17</w:t>
      </w:r>
      <w:r>
        <w:rPr>
          <w:rFonts w:cs="Calibri" w:ascii="Times New Roman" w:hAnsi="Times New Roman"/>
          <w:b/>
          <w:i/>
          <w:sz w:val="28"/>
          <w:szCs w:val="28"/>
        </w:rPr>
        <w:t>*</w:t>
      </w:r>
      <w:r>
        <w:rPr>
          <w:rFonts w:ascii="Times New Roman" w:hAnsi="Times New Roman"/>
          <w:b/>
          <w:i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03100643000000014000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КБК:</w:t>
      </w:r>
      <w:r>
        <w:rPr>
          <w:rFonts w:ascii="Times New Roman" w:hAnsi="Times New Roman"/>
          <w:sz w:val="28"/>
          <w:szCs w:val="28"/>
        </w:rPr>
        <w:t>в соответствии с представленным списком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ОКТМО:  </w:t>
      </w:r>
      <w:r>
        <w:rPr>
          <w:rFonts w:ascii="Times New Roman" w:hAnsi="Times New Roman"/>
          <w:sz w:val="28"/>
          <w:szCs w:val="28"/>
        </w:rPr>
        <w:t>33701000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лицевой счет получателя:</w:t>
      </w:r>
      <w:r>
        <w:rPr>
          <w:rFonts w:ascii="Times New Roman" w:hAnsi="Times New Roman"/>
          <w:sz w:val="28"/>
          <w:szCs w:val="28"/>
        </w:rPr>
        <w:t xml:space="preserve"> 04401782580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номер поля в платежном поручении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КБК: 17710807081010300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110 – 7500 рублей – предоставление лицензии;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КБК: 17710807081010400110 – 3500 рублей — </w:t>
      </w:r>
      <w:r>
        <w:rPr>
          <w:rFonts w:ascii="Times New Roman" w:hAnsi="Times New Roman"/>
          <w:b/>
          <w:i/>
          <w:sz w:val="28"/>
          <w:szCs w:val="28"/>
        </w:rPr>
        <w:t xml:space="preserve">внесение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изменени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в реестр лицензий;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внесение изменений в реестр лицензий </w:t>
      </w:r>
      <w:r>
        <w:rPr>
          <w:rFonts w:ascii="Times New Roman" w:hAnsi="Times New Roman"/>
          <w:sz w:val="28"/>
          <w:szCs w:val="28"/>
        </w:rPr>
        <w:t>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Arial" w:eastAsiaTheme="minorHAnsi"/>
          <w:sz w:val="28"/>
          <w:szCs w:val="28"/>
        </w:rPr>
      </w:pPr>
      <w:r>
        <w:rPr>
          <w:rFonts w:eastAsia="Calibri" w:cs="Arial" w:eastAsiaTheme="minorHAnsi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КБК: 17710807081010500110 - 750 рублей – </w:t>
      </w:r>
      <w:r>
        <w:rPr>
          <w:rFonts w:ascii="Times New Roman" w:hAnsi="Times New Roman"/>
          <w:b/>
          <w:i/>
          <w:sz w:val="28"/>
          <w:szCs w:val="28"/>
        </w:rPr>
        <w:t xml:space="preserve">внесение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изменения в реестр лицензий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(внесение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изменени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 в реестр лицензий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в других случаях).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41a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LibreOffice_project/72d9d5113b23a0ed474720f9d366fcde9a2744dd</Application>
  <Pages>1</Pages>
  <Words>133</Words>
  <Characters>950</Characters>
  <CharactersWithSpaces>1074</CharactersWithSpaces>
  <Paragraphs>17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2020-12-08T07:36:00Z</dcterms:created>
  <dc:creator>1</dc:creator>
  <dc:description/>
  <dc:language>ru-RU</dc:language>
  <cp:lastModifiedBy/>
  <cp:lastPrinted>2019-10-14T07:19:00Z</cp:lastPrinted>
  <dcterms:modified xsi:type="dcterms:W3CDTF">2024-01-18T16:14:52Z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